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3DB84C9E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="00AC28B3">
        <w:rPr>
          <w:rFonts w:ascii="Arial" w:eastAsia="MS Mincho" w:hAnsi="Arial"/>
          <w:b/>
          <w:sz w:val="24"/>
          <w:szCs w:val="24"/>
          <w:lang w:eastAsia="x-none"/>
        </w:rPr>
        <w:t>bis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5E68F6" w:rsidRPr="005E68F6">
        <w:rPr>
          <w:rFonts w:ascii="Arial" w:eastAsia="MS Mincho" w:hAnsi="Arial"/>
          <w:b/>
          <w:sz w:val="24"/>
          <w:szCs w:val="24"/>
          <w:lang w:eastAsia="x-none"/>
        </w:rPr>
        <w:t>R2-190</w:t>
      </w:r>
      <w:r w:rsidR="000B0F50">
        <w:rPr>
          <w:rFonts w:ascii="Arial" w:eastAsia="MS Mincho" w:hAnsi="Arial"/>
          <w:b/>
          <w:sz w:val="24"/>
          <w:szCs w:val="24"/>
          <w:lang w:eastAsia="x-none"/>
        </w:rPr>
        <w:t>5019</w:t>
      </w:r>
    </w:p>
    <w:p w14:paraId="1A54A4EB" w14:textId="19845935" w:rsidR="006620A0" w:rsidRPr="00443935" w:rsidRDefault="00AC28B3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Xi’an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China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April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>1</w:t>
      </w:r>
      <w:r>
        <w:rPr>
          <w:rFonts w:ascii="Arial" w:eastAsia="MS Mincho" w:hAnsi="Arial"/>
          <w:b/>
          <w:sz w:val="24"/>
          <w:szCs w:val="24"/>
          <w:lang w:eastAsia="x-none"/>
        </w:rPr>
        <w:t>2th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April 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49E6A23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</w:t>
      </w:r>
      <w:r w:rsidR="00E76868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6BF89697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B203A9" w:rsidRPr="00B203A9">
        <w:rPr>
          <w:rFonts w:ascii="Arial" w:hAnsi="Arial" w:cs="Arial"/>
          <w:b/>
          <w:noProof/>
          <w:sz w:val="28"/>
          <w:szCs w:val="28"/>
          <w:lang w:val="en-US" w:eastAsia="ko-KR"/>
        </w:rPr>
        <w:t>Prioritizatio</w:t>
      </w:r>
      <w:r w:rsidR="0081020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 </w:t>
      </w:r>
      <w:r w:rsidR="00B203A9" w:rsidRPr="00B203A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between </w:t>
      </w:r>
      <w:r w:rsidR="00810209">
        <w:rPr>
          <w:rFonts w:ascii="Arial" w:hAnsi="Arial" w:cs="Arial"/>
          <w:b/>
          <w:noProof/>
          <w:sz w:val="28"/>
          <w:szCs w:val="28"/>
          <w:lang w:val="en-US" w:eastAsia="ko-KR"/>
        </w:rPr>
        <w:t>MAC CE</w:t>
      </w:r>
      <w:r w:rsidR="00B203A9" w:rsidRPr="00B203A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and </w:t>
      </w:r>
      <w:r w:rsidR="00C07674">
        <w:rPr>
          <w:rFonts w:ascii="Arial" w:hAnsi="Arial" w:cs="Arial"/>
          <w:b/>
          <w:noProof/>
          <w:sz w:val="28"/>
          <w:szCs w:val="28"/>
          <w:lang w:val="en-US" w:eastAsia="ko-KR"/>
        </w:rPr>
        <w:t>urgent</w:t>
      </w:r>
      <w:r w:rsidR="0081020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4266F0">
        <w:rPr>
          <w:rFonts w:ascii="Arial" w:hAnsi="Arial" w:cs="Arial"/>
          <w:b/>
          <w:noProof/>
          <w:sz w:val="28"/>
          <w:szCs w:val="28"/>
          <w:lang w:val="en-US" w:eastAsia="ko-KR"/>
        </w:rPr>
        <w:t>data</w:t>
      </w:r>
    </w:p>
    <w:p w14:paraId="237361E3" w14:textId="64065F3E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BD693BF" w14:textId="5B0FCEA8" w:rsidR="00BF46CC" w:rsidRDefault="00810209" w:rsidP="0082370A">
      <w:pPr>
        <w:rPr>
          <w:lang w:eastAsia="ko-KR"/>
        </w:rPr>
      </w:pPr>
      <w:r>
        <w:rPr>
          <w:lang w:eastAsia="ko-KR"/>
        </w:rPr>
        <w:t xml:space="preserve">In the last meeting, there was a discussion </w:t>
      </w:r>
      <w:r w:rsidR="00887894">
        <w:rPr>
          <w:lang w:eastAsia="ko-KR"/>
        </w:rPr>
        <w:t>on</w:t>
      </w:r>
      <w:r>
        <w:rPr>
          <w:lang w:eastAsia="ko-KR"/>
        </w:rPr>
        <w:t xml:space="preserve"> prioritization between MAC CE and high priority data in LCP procedure</w:t>
      </w:r>
      <w:r w:rsidR="007376E0">
        <w:rPr>
          <w:lang w:eastAsia="ko-KR"/>
        </w:rPr>
        <w:t>, but RAN2 did not reach an agreement whether to address the potential issue</w:t>
      </w:r>
      <w:r w:rsidR="0050493E">
        <w:rPr>
          <w:lang w:eastAsia="ko-KR"/>
        </w:rPr>
        <w:t xml:space="preserve"> as follows:</w:t>
      </w:r>
    </w:p>
    <w:p w14:paraId="17B04759" w14:textId="7A2AB5B4" w:rsidR="00BF46CC" w:rsidRPr="00BF46CC" w:rsidRDefault="0050493E" w:rsidP="0082370A">
      <w:pPr>
        <w:rPr>
          <w:b/>
          <w:lang w:eastAsia="ko-KR"/>
        </w:rPr>
      </w:pPr>
      <w:r w:rsidRPr="0050493E">
        <w:rPr>
          <w:b/>
          <w:lang w:eastAsia="ko-KR"/>
        </w:rPr>
        <w:t>Session Notes NRUP IIOT IAB NRU</w:t>
      </w:r>
      <w:r w:rsidR="00444E87">
        <w:rPr>
          <w:b/>
          <w:lang w:eastAsia="ko-KR"/>
        </w:rPr>
        <w:t xml:space="preserve"> </w:t>
      </w:r>
      <w:r>
        <w:rPr>
          <w:b/>
          <w:lang w:eastAsia="ko-KR"/>
        </w:rPr>
        <w:t>for RAN2#105 meeting</w:t>
      </w:r>
      <w:r w:rsidR="00BF46CC" w:rsidRPr="00BF46CC">
        <w:rPr>
          <w:b/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46CC" w14:paraId="4F86588F" w14:textId="77777777" w:rsidTr="00BF46CC">
        <w:tc>
          <w:tcPr>
            <w:tcW w:w="9631" w:type="dxa"/>
          </w:tcPr>
          <w:p w14:paraId="140B901A" w14:textId="77777777" w:rsidR="002E5F52" w:rsidRPr="002E5F52" w:rsidRDefault="002E5F52" w:rsidP="002E5F52">
            <w:pPr>
              <w:spacing w:before="60" w:after="0"/>
              <w:ind w:left="1259" w:hanging="1259"/>
              <w:rPr>
                <w:rFonts w:ascii="Arial" w:eastAsia="MS Mincho" w:hAnsi="Arial"/>
                <w:noProof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>R2-1901439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Report of 104#39 NR IIOT Intra UE prioritization UL Control Data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Huawei, HiSilicon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discussion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Rel-16</w:t>
            </w:r>
            <w:r w:rsidRPr="002E5F52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FS_NR_IIOT</w:t>
            </w:r>
          </w:p>
          <w:p w14:paraId="29C76386" w14:textId="77777777" w:rsidR="006069C5" w:rsidRDefault="006069C5" w:rsidP="006069C5">
            <w:pPr>
              <w:pStyle w:val="Agreement"/>
            </w:pPr>
            <w:r>
              <w:t>Noted</w:t>
            </w:r>
          </w:p>
          <w:p w14:paraId="6FBEB42A" w14:textId="7171A937" w:rsidR="002E5F52" w:rsidRPr="000978E0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Theme="minorEastAsia" w:hAnsi="Arial"/>
                <w:sz w:val="16"/>
                <w:szCs w:val="24"/>
                <w:lang w:eastAsia="ko-KR"/>
              </w:rPr>
            </w:pPr>
            <w:r w:rsidRPr="000978E0">
              <w:rPr>
                <w:rFonts w:ascii="Arial" w:eastAsiaTheme="minorEastAsia" w:hAnsi="Arial" w:hint="eastAsia"/>
                <w:sz w:val="16"/>
                <w:szCs w:val="24"/>
                <w:lang w:eastAsia="ko-KR"/>
              </w:rPr>
              <w:t>(</w:t>
            </w:r>
            <w:r w:rsidRPr="000978E0">
              <w:rPr>
                <w:rFonts w:ascii="Arial" w:eastAsiaTheme="minorEastAsia" w:hAnsi="Arial"/>
                <w:sz w:val="16"/>
                <w:szCs w:val="24"/>
                <w:lang w:eastAsia="ko-KR"/>
              </w:rPr>
              <w:t>omitted</w:t>
            </w:r>
            <w:r w:rsidRPr="000978E0">
              <w:rPr>
                <w:rFonts w:ascii="Arial" w:eastAsiaTheme="minorEastAsia" w:hAnsi="Arial" w:hint="eastAsia"/>
                <w:sz w:val="16"/>
                <w:szCs w:val="24"/>
                <w:lang w:eastAsia="ko-KR"/>
              </w:rPr>
              <w:t>)</w:t>
            </w:r>
          </w:p>
          <w:p w14:paraId="10C0466A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>P4</w:t>
            </w:r>
          </w:p>
          <w:p w14:paraId="3B5A1CB6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Ericsson think that there would always be space for a MAC CE in the grant, and maybe the MAC CE has the highest priority. ZTE think that some MAC CEs like periodic BSR/PHR can be predicted by the network. Xiaomi think this case is not so important. Nokia also have some doubts and would be fine to not address this. </w:t>
            </w:r>
            <w:proofErr w:type="spellStart"/>
            <w:r w:rsidRPr="002E5F52">
              <w:rPr>
                <w:rFonts w:ascii="Arial" w:eastAsia="MS Mincho" w:hAnsi="Arial"/>
                <w:szCs w:val="24"/>
                <w:lang w:eastAsia="en-GB"/>
              </w:rPr>
              <w:t>Oppo</w:t>
            </w:r>
            <w:proofErr w:type="spellEnd"/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 also think the issue is not clear. </w:t>
            </w:r>
          </w:p>
          <w:p w14:paraId="0B0C418B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CATT think that network solutions are complex. </w:t>
            </w:r>
          </w:p>
          <w:p w14:paraId="703B39A6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LG think that network </w:t>
            </w:r>
            <w:proofErr w:type="spellStart"/>
            <w:r w:rsidRPr="002E5F52">
              <w:rPr>
                <w:rFonts w:ascii="Arial" w:eastAsia="MS Mincho" w:hAnsi="Arial"/>
                <w:szCs w:val="24"/>
                <w:lang w:eastAsia="en-GB"/>
              </w:rPr>
              <w:t>impl</w:t>
            </w:r>
            <w:proofErr w:type="spellEnd"/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 would involve resource waste, as the network can never fully predict MAC CEs. Lenovo also think that the required over-provisioning is not good. LG and Samsung think this is important. Samsung think 50% of the resource could be wasted. </w:t>
            </w:r>
          </w:p>
          <w:p w14:paraId="2B1F9270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  <w:t xml:space="preserve">Xiaomi think resource efficiency is not in the scope. </w:t>
            </w:r>
          </w:p>
          <w:p w14:paraId="75419359" w14:textId="77777777" w:rsidR="002E5F52" w:rsidRPr="002E5F52" w:rsidRDefault="002E5F52" w:rsidP="002E5F52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szCs w:val="24"/>
                <w:lang w:eastAsia="en-GB"/>
              </w:rPr>
            </w:pPr>
            <w:r w:rsidRPr="002E5F52">
              <w:rPr>
                <w:rFonts w:ascii="Arial" w:eastAsia="MS Mincho" w:hAnsi="Arial"/>
                <w:szCs w:val="24"/>
                <w:lang w:eastAsia="en-GB"/>
              </w:rPr>
              <w:t xml:space="preserve">- </w:t>
            </w:r>
            <w:r w:rsidRPr="002E5F52">
              <w:rPr>
                <w:rFonts w:ascii="Arial" w:eastAsia="MS Mincho" w:hAnsi="Arial"/>
                <w:szCs w:val="24"/>
                <w:lang w:eastAsia="en-GB"/>
              </w:rPr>
              <w:tab/>
            </w:r>
            <w:r w:rsidRPr="002E5F52">
              <w:rPr>
                <w:rFonts w:ascii="Arial" w:eastAsia="MS Mincho" w:hAnsi="Arial"/>
                <w:szCs w:val="24"/>
                <w:highlight w:val="yellow"/>
                <w:lang w:eastAsia="en-GB"/>
              </w:rPr>
              <w:t xml:space="preserve">Chair: Could not agree whether to address the potential </w:t>
            </w:r>
            <w:r w:rsidRPr="002E5F52">
              <w:rPr>
                <w:rFonts w:ascii="Arial" w:eastAsia="MS Mincho" w:hAnsi="Arial" w:hint="eastAsia"/>
                <w:szCs w:val="24"/>
                <w:highlight w:val="yellow"/>
                <w:lang w:eastAsia="en-GB"/>
              </w:rPr>
              <w:t>issue that the higher priority data packet is segmented and delayed due to the transmission of MAC CE</w:t>
            </w:r>
          </w:p>
          <w:p w14:paraId="46B95889" w14:textId="224A7FBE" w:rsidR="00BF46CC" w:rsidRPr="002E5F52" w:rsidRDefault="00BF46CC" w:rsidP="002E5F52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eastAsia="ko-KR"/>
              </w:rPr>
            </w:pPr>
          </w:p>
        </w:tc>
      </w:tr>
    </w:tbl>
    <w:p w14:paraId="4C3ECF2E" w14:textId="381BBEE3" w:rsidR="007B4939" w:rsidRDefault="00E76868" w:rsidP="0082370A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D76C40">
        <w:rPr>
          <w:lang w:eastAsia="ko-KR"/>
        </w:rPr>
        <w:t xml:space="preserve">investigate the potential issues that the current LCP procedure may causes in </w:t>
      </w:r>
      <w:proofErr w:type="spellStart"/>
      <w:r w:rsidR="00D76C40">
        <w:rPr>
          <w:lang w:eastAsia="ko-KR"/>
        </w:rPr>
        <w:t>IIoT</w:t>
      </w:r>
      <w:proofErr w:type="spellEnd"/>
      <w:r w:rsidR="00D76C40">
        <w:rPr>
          <w:lang w:eastAsia="ko-KR"/>
        </w:rPr>
        <w:t xml:space="preserve"> and reconsider the need of addressing the issues based on prioritization between MAC CE and high priority data</w:t>
      </w:r>
      <w:r w:rsidR="00AE24EF">
        <w:rPr>
          <w:lang w:eastAsia="ko-KR"/>
        </w:rPr>
        <w:t>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24A476E8" w14:textId="70B245E4" w:rsidR="00C946DB" w:rsidRDefault="00AF3D15" w:rsidP="00014AA0">
      <w:pPr>
        <w:rPr>
          <w:lang w:eastAsia="ko-KR"/>
        </w:rPr>
      </w:pPr>
      <w:r>
        <w:rPr>
          <w:lang w:eastAsia="ko-KR"/>
        </w:rPr>
        <w:t xml:space="preserve">As per the current TS 38.321, </w:t>
      </w:r>
      <w:r w:rsidR="00C946DB">
        <w:rPr>
          <w:lang w:eastAsia="ko-KR"/>
        </w:rPr>
        <w:t xml:space="preserve">most of MAC CEs have higher priority than </w:t>
      </w:r>
      <w:r w:rsidR="007E2DC0">
        <w:rPr>
          <w:lang w:eastAsia="ko-KR"/>
        </w:rPr>
        <w:t xml:space="preserve">data from logical channels, and thus, in the LCP procedure, MAC always allocates resources to MAC CEs first rather than </w:t>
      </w:r>
      <w:r w:rsidR="0048749B">
        <w:rPr>
          <w:lang w:eastAsia="ko-KR"/>
        </w:rPr>
        <w:t>data from logical channels.</w:t>
      </w:r>
      <w:r w:rsidR="00744B35">
        <w:rPr>
          <w:lang w:eastAsia="ko-KR"/>
        </w:rPr>
        <w:t xml:space="preserve"> Given that the BSR MAC CE and PHR MAC CE in NR could be very large and the </w:t>
      </w:r>
      <w:proofErr w:type="spellStart"/>
      <w:r w:rsidR="00744B35">
        <w:rPr>
          <w:lang w:eastAsia="ko-KR"/>
        </w:rPr>
        <w:t>IIoT</w:t>
      </w:r>
      <w:proofErr w:type="spellEnd"/>
      <w:r w:rsidR="00744B35">
        <w:rPr>
          <w:lang w:eastAsia="ko-KR"/>
        </w:rPr>
        <w:t xml:space="preserve"> traffic usually has very strict delay requirement, unexpected segmentation and delay could be caused by the current LCP procedure.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946DB" w14:paraId="422DBAEA" w14:textId="77777777" w:rsidTr="00C946DB">
        <w:tc>
          <w:tcPr>
            <w:tcW w:w="9631" w:type="dxa"/>
          </w:tcPr>
          <w:p w14:paraId="20D84100" w14:textId="77777777" w:rsidR="00C946DB" w:rsidRPr="00C946DB" w:rsidRDefault="00C946DB" w:rsidP="00C946DB">
            <w:pPr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Logical channels shall be prioritised in accordance with the following order (highest priority listed first):</w:t>
            </w:r>
          </w:p>
          <w:p w14:paraId="2342671B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C-RNTI MAC CE or data from UL-CCCH;</w:t>
            </w:r>
          </w:p>
          <w:p w14:paraId="457A42F0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Configured Grant Confirmation MAC CE;</w:t>
            </w:r>
          </w:p>
          <w:p w14:paraId="7E66B9A4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MAC CE for BSR, with exception of BSR included for padding;</w:t>
            </w:r>
          </w:p>
          <w:p w14:paraId="45ECBB38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lastRenderedPageBreak/>
              <w:t>-</w:t>
            </w:r>
            <w:r w:rsidRPr="00C946DB">
              <w:rPr>
                <w:rFonts w:eastAsia="맑은 고딕"/>
                <w:lang w:eastAsia="ko-KR"/>
              </w:rPr>
              <w:tab/>
              <w:t>Single Entry PHR MAC CE or Multiple Entry PHR MAC CE;</w:t>
            </w:r>
          </w:p>
          <w:p w14:paraId="25D729E3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data from any Logical Channel, except data from UL-CCCH;</w:t>
            </w:r>
          </w:p>
          <w:p w14:paraId="4A6EBB70" w14:textId="77777777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MAC CE for Recommended bit rate query;</w:t>
            </w:r>
          </w:p>
          <w:p w14:paraId="31E891CA" w14:textId="0F4D0C9A" w:rsidR="00C946DB" w:rsidRPr="00C946DB" w:rsidRDefault="00C946DB" w:rsidP="00C946DB">
            <w:pPr>
              <w:ind w:left="568" w:hanging="284"/>
              <w:rPr>
                <w:rFonts w:eastAsia="맑은 고딕"/>
                <w:lang w:eastAsia="ko-KR"/>
              </w:rPr>
            </w:pPr>
            <w:r w:rsidRPr="00C946DB">
              <w:rPr>
                <w:rFonts w:eastAsia="맑은 고딕"/>
                <w:lang w:eastAsia="ko-KR"/>
              </w:rPr>
              <w:t>-</w:t>
            </w:r>
            <w:r w:rsidRPr="00C946DB">
              <w:rPr>
                <w:rFonts w:eastAsia="맑은 고딕"/>
                <w:lang w:eastAsia="ko-KR"/>
              </w:rPr>
              <w:tab/>
              <w:t>MAC CE for BSR included for padding.</w:t>
            </w:r>
          </w:p>
        </w:tc>
      </w:tr>
    </w:tbl>
    <w:p w14:paraId="2D539B34" w14:textId="58EC9C7E" w:rsidR="00862DFC" w:rsidRDefault="00DF40C2" w:rsidP="004A1399">
      <w:pPr>
        <w:rPr>
          <w:lang w:eastAsia="ko-KR"/>
        </w:rPr>
      </w:pPr>
      <w:r>
        <w:rPr>
          <w:lang w:eastAsia="ko-KR"/>
        </w:rPr>
        <w:lastRenderedPageBreak/>
        <w:t xml:space="preserve">Some companies argue that </w:t>
      </w:r>
      <w:r w:rsidR="007C3FB9">
        <w:rPr>
          <w:lang w:eastAsia="ko-KR"/>
        </w:rPr>
        <w:t>the network implementation</w:t>
      </w:r>
      <w:r>
        <w:rPr>
          <w:lang w:eastAsia="ko-KR"/>
        </w:rPr>
        <w:t xml:space="preserve"> </w:t>
      </w:r>
      <w:r w:rsidR="007C3FB9">
        <w:rPr>
          <w:lang w:eastAsia="ko-KR"/>
        </w:rPr>
        <w:t>can a</w:t>
      </w:r>
      <w:r>
        <w:rPr>
          <w:lang w:eastAsia="ko-KR"/>
        </w:rPr>
        <w:t>void</w:t>
      </w:r>
      <w:r w:rsidR="007C3FB9">
        <w:rPr>
          <w:lang w:eastAsia="ko-KR"/>
        </w:rPr>
        <w:t xml:space="preserve"> this</w:t>
      </w:r>
      <w:r>
        <w:rPr>
          <w:lang w:eastAsia="ko-KR"/>
        </w:rPr>
        <w:t xml:space="preserve"> by </w:t>
      </w:r>
      <w:r w:rsidR="007C3FB9">
        <w:rPr>
          <w:lang w:eastAsia="ko-KR"/>
        </w:rPr>
        <w:t>providing sufficient resources</w:t>
      </w:r>
      <w:r>
        <w:rPr>
          <w:lang w:eastAsia="ko-KR"/>
        </w:rPr>
        <w:t xml:space="preserve">. However, </w:t>
      </w:r>
      <w:r w:rsidR="00D54523">
        <w:rPr>
          <w:lang w:eastAsia="ko-KR"/>
        </w:rPr>
        <w:t>if</w:t>
      </w:r>
      <w:r>
        <w:rPr>
          <w:lang w:eastAsia="ko-KR"/>
        </w:rPr>
        <w:t xml:space="preserve"> the network always allocates extra resources t</w:t>
      </w:r>
      <w:r w:rsidR="00744B35">
        <w:rPr>
          <w:lang w:eastAsia="ko-KR"/>
        </w:rPr>
        <w:t xml:space="preserve">o avoid this problem, </w:t>
      </w:r>
      <w:r w:rsidR="00934BDA">
        <w:rPr>
          <w:lang w:eastAsia="ko-KR"/>
        </w:rPr>
        <w:t>it is</w:t>
      </w:r>
      <w:r w:rsidR="00744B35">
        <w:rPr>
          <w:lang w:eastAsia="ko-KR"/>
        </w:rPr>
        <w:t xml:space="preserve"> </w:t>
      </w:r>
      <w:r w:rsidR="00D54523">
        <w:rPr>
          <w:lang w:eastAsia="ko-KR"/>
        </w:rPr>
        <w:t xml:space="preserve">a </w:t>
      </w:r>
      <w:r w:rsidR="00744B35">
        <w:rPr>
          <w:lang w:eastAsia="ko-KR"/>
        </w:rPr>
        <w:t>huge</w:t>
      </w:r>
      <w:r w:rsidR="00D54523">
        <w:rPr>
          <w:lang w:eastAsia="ko-KR"/>
        </w:rPr>
        <w:t xml:space="preserve"> waste of </w:t>
      </w:r>
      <w:r w:rsidR="00744B35">
        <w:rPr>
          <w:lang w:eastAsia="ko-KR"/>
        </w:rPr>
        <w:t xml:space="preserve">resources. </w:t>
      </w:r>
      <w:r w:rsidR="00934BDA">
        <w:rPr>
          <w:lang w:eastAsia="ko-KR"/>
        </w:rPr>
        <w:t>C</w:t>
      </w:r>
      <w:r w:rsidR="00744B35">
        <w:rPr>
          <w:lang w:eastAsia="ko-KR"/>
        </w:rPr>
        <w:t xml:space="preserve">onsidering that the size of </w:t>
      </w:r>
      <w:r w:rsidR="00934BDA">
        <w:rPr>
          <w:lang w:eastAsia="ko-KR"/>
        </w:rPr>
        <w:t xml:space="preserve">the </w:t>
      </w:r>
      <w:proofErr w:type="spellStart"/>
      <w:r w:rsidR="00934BDA">
        <w:rPr>
          <w:lang w:eastAsia="ko-KR"/>
        </w:rPr>
        <w:t>IIoT</w:t>
      </w:r>
      <w:proofErr w:type="spellEnd"/>
      <w:r w:rsidR="00934BDA">
        <w:rPr>
          <w:lang w:eastAsia="ko-KR"/>
        </w:rPr>
        <w:t xml:space="preserve"> packet </w:t>
      </w:r>
      <w:r w:rsidR="007E44BF">
        <w:rPr>
          <w:lang w:eastAsia="ko-KR"/>
        </w:rPr>
        <w:t>can be as small as 20 bytes for the periodic deterministic traffic</w:t>
      </w:r>
      <w:r w:rsidR="00934BDA">
        <w:rPr>
          <w:lang w:eastAsia="ko-KR"/>
        </w:rPr>
        <w:t xml:space="preserve">, it results in </w:t>
      </w:r>
      <w:r w:rsidR="00D54523">
        <w:rPr>
          <w:lang w:eastAsia="ko-KR"/>
        </w:rPr>
        <w:t>a serious reduction</w:t>
      </w:r>
      <w:r w:rsidR="00744B35">
        <w:rPr>
          <w:lang w:eastAsia="ko-KR"/>
        </w:rPr>
        <w:t xml:space="preserve"> in resource efficiency</w:t>
      </w:r>
      <w:r w:rsidR="00934BDA">
        <w:rPr>
          <w:lang w:eastAsia="ko-KR"/>
        </w:rPr>
        <w:t xml:space="preserve"> as well</w:t>
      </w:r>
      <w:r w:rsidR="00744B35">
        <w:rPr>
          <w:lang w:eastAsia="ko-KR"/>
        </w:rPr>
        <w:t>.</w:t>
      </w:r>
    </w:p>
    <w:p w14:paraId="023037D7" w14:textId="39B6698C" w:rsidR="00744B35" w:rsidRDefault="00543607" w:rsidP="004A1399">
      <w:pPr>
        <w:rPr>
          <w:lang w:eastAsia="ko-KR"/>
        </w:rPr>
      </w:pPr>
      <w:r>
        <w:rPr>
          <w:lang w:eastAsia="ko-KR"/>
        </w:rPr>
        <w:t xml:space="preserve">Another thing we should keep in mind is that, as all we know, PHR MAC CE is </w:t>
      </w:r>
      <w:r w:rsidR="00B206B3">
        <w:rPr>
          <w:lang w:eastAsia="ko-KR"/>
        </w:rPr>
        <w:t xml:space="preserve">not as delay critical as URLLC traffic. </w:t>
      </w:r>
      <w:r w:rsidR="00744B35">
        <w:rPr>
          <w:lang w:eastAsia="ko-KR"/>
        </w:rPr>
        <w:t xml:space="preserve">Moreover, </w:t>
      </w:r>
      <w:r w:rsidR="00B206B3">
        <w:rPr>
          <w:lang w:eastAsia="ko-KR"/>
        </w:rPr>
        <w:t xml:space="preserve">even BSR MAC CE could be less urgent than URLLC traffic in some cases. For example, </w:t>
      </w:r>
      <w:r w:rsidR="006A73E3">
        <w:rPr>
          <w:lang w:eastAsia="ko-KR"/>
        </w:rPr>
        <w:t>in order to schedule a p</w:t>
      </w:r>
      <w:r w:rsidR="006A73E3">
        <w:rPr>
          <w:rFonts w:hint="eastAsia"/>
          <w:lang w:eastAsia="ko-KR"/>
        </w:rPr>
        <w:t xml:space="preserve">redictable </w:t>
      </w:r>
      <w:proofErr w:type="spellStart"/>
      <w:r w:rsidR="006A73E3">
        <w:rPr>
          <w:lang w:eastAsia="ko-KR"/>
        </w:rPr>
        <w:t>IIoT</w:t>
      </w:r>
      <w:proofErr w:type="spellEnd"/>
      <w:r w:rsidR="006A73E3">
        <w:rPr>
          <w:lang w:eastAsia="ko-KR"/>
        </w:rPr>
        <w:t xml:space="preserve"> </w:t>
      </w:r>
      <w:r w:rsidR="006A73E3">
        <w:rPr>
          <w:rFonts w:hint="eastAsia"/>
          <w:lang w:eastAsia="ko-KR"/>
        </w:rPr>
        <w:t xml:space="preserve">traffic, it </w:t>
      </w:r>
      <w:r w:rsidR="006A73E3">
        <w:rPr>
          <w:lang w:eastAsia="ko-KR"/>
        </w:rPr>
        <w:t>may not be</w:t>
      </w:r>
      <w:r w:rsidR="006A73E3">
        <w:rPr>
          <w:rFonts w:hint="eastAsia"/>
          <w:lang w:eastAsia="ko-KR"/>
        </w:rPr>
        <w:t xml:space="preserve"> </w:t>
      </w:r>
      <w:r w:rsidR="006A73E3">
        <w:rPr>
          <w:lang w:eastAsia="ko-KR"/>
        </w:rPr>
        <w:t>necessary</w:t>
      </w:r>
      <w:r w:rsidR="006A73E3">
        <w:rPr>
          <w:rFonts w:hint="eastAsia"/>
          <w:lang w:eastAsia="ko-KR"/>
        </w:rPr>
        <w:t xml:space="preserve"> </w:t>
      </w:r>
      <w:r w:rsidR="006A73E3">
        <w:rPr>
          <w:lang w:eastAsia="ko-KR"/>
        </w:rPr>
        <w:t xml:space="preserve">for the network to receive a BSR because the network is able to predict the message size and when the data becomes available. Thus, </w:t>
      </w:r>
      <w:r w:rsidR="00B206B3">
        <w:rPr>
          <w:lang w:eastAsia="ko-KR"/>
        </w:rPr>
        <w:t xml:space="preserve">it is undesirable that the urgent data from a high priority logical channel </w:t>
      </w:r>
      <w:r w:rsidR="008B6DC0">
        <w:rPr>
          <w:lang w:eastAsia="ko-KR"/>
        </w:rPr>
        <w:t xml:space="preserve">is segmented or delayed </w:t>
      </w:r>
      <w:r w:rsidR="0015533B">
        <w:rPr>
          <w:lang w:eastAsia="ko-KR"/>
        </w:rPr>
        <w:t xml:space="preserve">due to </w:t>
      </w:r>
      <w:r w:rsidR="006A73E3">
        <w:rPr>
          <w:lang w:eastAsia="ko-KR"/>
        </w:rPr>
        <w:t>the BSRs triggered by such traffic.</w:t>
      </w:r>
    </w:p>
    <w:p w14:paraId="5EDD5167" w14:textId="0EFCA150" w:rsidR="00543607" w:rsidRDefault="001A5566" w:rsidP="004A1399">
      <w:pPr>
        <w:rPr>
          <w:lang w:eastAsia="ko-KR"/>
        </w:rPr>
      </w:pPr>
      <w:r>
        <w:rPr>
          <w:lang w:eastAsia="ko-KR"/>
        </w:rPr>
        <w:t xml:space="preserve">In order to resolve this problem, the network could configure the LCP mapping restriction for MAC CEs which indicates </w:t>
      </w:r>
      <w:r>
        <w:rPr>
          <w:rFonts w:hint="eastAsia"/>
          <w:sz w:val="18"/>
          <w:szCs w:val="18"/>
        </w:rPr>
        <w:t>allowance of MAC CE inclusion in the MAC PDU</w:t>
      </w:r>
      <w:r>
        <w:rPr>
          <w:lang w:eastAsia="ko-KR"/>
        </w:rPr>
        <w:t>.</w:t>
      </w:r>
    </w:p>
    <w:p w14:paraId="0A0D514E" w14:textId="617FFA22" w:rsidR="00FE31A0" w:rsidRPr="00036B0C" w:rsidRDefault="00FE31A0" w:rsidP="004A1399">
      <w:pPr>
        <w:rPr>
          <w:b/>
          <w:lang w:eastAsia="ko-KR"/>
        </w:rPr>
      </w:pPr>
      <w:r w:rsidRPr="00036B0C">
        <w:rPr>
          <w:rFonts w:hint="eastAsia"/>
          <w:b/>
          <w:lang w:eastAsia="ko-KR"/>
        </w:rPr>
        <w:t xml:space="preserve">Proposal. </w:t>
      </w:r>
      <w:r w:rsidR="00A2336F" w:rsidRPr="00036B0C">
        <w:rPr>
          <w:b/>
          <w:lang w:eastAsia="ko-KR"/>
        </w:rPr>
        <w:t xml:space="preserve">The network </w:t>
      </w:r>
      <w:r w:rsidR="002E4017" w:rsidRPr="00036B0C">
        <w:rPr>
          <w:b/>
          <w:lang w:eastAsia="ko-KR"/>
        </w:rPr>
        <w:t xml:space="preserve">configures </w:t>
      </w:r>
      <w:r w:rsidR="00036B0C" w:rsidRPr="00036B0C">
        <w:rPr>
          <w:b/>
          <w:lang w:eastAsia="ko-KR"/>
        </w:rPr>
        <w:t xml:space="preserve">the LCP mapping restriction for MAC CEs which indicates </w:t>
      </w:r>
      <w:r w:rsidR="00036B0C" w:rsidRPr="00036B0C">
        <w:rPr>
          <w:rFonts w:hint="eastAsia"/>
          <w:b/>
          <w:sz w:val="18"/>
          <w:szCs w:val="18"/>
        </w:rPr>
        <w:t>allowance of MAC CE inclusion in the MAC PDU</w:t>
      </w:r>
      <w:r w:rsidR="00036B0C" w:rsidRPr="00036B0C">
        <w:rPr>
          <w:b/>
          <w:lang w:eastAsia="ko-KR"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6822FBF8" w14:textId="1520F3BE" w:rsidR="00535684" w:rsidRDefault="00A2336F" w:rsidP="00017794">
      <w:pPr>
        <w:rPr>
          <w:lang w:eastAsia="ko-KR"/>
        </w:rPr>
      </w:pPr>
      <w:r>
        <w:rPr>
          <w:lang w:eastAsia="ko-KR"/>
        </w:rPr>
        <w:t xml:space="preserve">In this contribution, we investigated the potential issues that the current LCP procedure may causes in </w:t>
      </w: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and reconsidered the need of addressing the issues based on prioritization between MAC CE and high priority data.</w:t>
      </w:r>
    </w:p>
    <w:p w14:paraId="75CA47A7" w14:textId="643B9783" w:rsidR="00036B0C" w:rsidRPr="00F824EC" w:rsidRDefault="00036B0C" w:rsidP="00036B0C">
      <w:pPr>
        <w:rPr>
          <w:b/>
          <w:lang w:eastAsia="ko-KR"/>
        </w:rPr>
      </w:pPr>
      <w:r w:rsidRPr="00F824EC">
        <w:rPr>
          <w:rFonts w:hint="eastAsia"/>
          <w:b/>
          <w:lang w:eastAsia="ko-KR"/>
        </w:rPr>
        <w:t xml:space="preserve">Proposal. </w:t>
      </w:r>
      <w:r w:rsidRPr="00F824EC">
        <w:rPr>
          <w:b/>
          <w:lang w:eastAsia="ko-KR"/>
        </w:rPr>
        <w:t xml:space="preserve">The network configures the LCP mapping restriction for MAC CEs which indicates </w:t>
      </w:r>
      <w:r w:rsidRPr="00F824EC">
        <w:rPr>
          <w:rFonts w:hint="eastAsia"/>
          <w:b/>
          <w:sz w:val="18"/>
          <w:szCs w:val="18"/>
        </w:rPr>
        <w:t>allowance of MAC CE inclusion in the MAC PDU</w:t>
      </w:r>
      <w:r w:rsidRPr="00F824EC">
        <w:rPr>
          <w:b/>
          <w:lang w:eastAsia="ko-KR"/>
        </w:rPr>
        <w:t>.</w:t>
      </w:r>
      <w:bookmarkStart w:id="0" w:name="_GoBack"/>
      <w:bookmarkEnd w:id="0"/>
    </w:p>
    <w:p w14:paraId="785046CF" w14:textId="77777777" w:rsidR="00A2336F" w:rsidRPr="00036B0C" w:rsidRDefault="00A2336F" w:rsidP="00017794">
      <w:pPr>
        <w:rPr>
          <w:b/>
          <w:lang w:eastAsia="ko-KR"/>
        </w:rPr>
      </w:pPr>
    </w:p>
    <w:sectPr w:rsidR="00A2336F" w:rsidRPr="00036B0C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B2E04" w14:textId="77777777" w:rsidR="00767F6B" w:rsidRDefault="00767F6B">
      <w:pPr>
        <w:pStyle w:val="1"/>
      </w:pPr>
      <w:r>
        <w:separator/>
      </w:r>
    </w:p>
  </w:endnote>
  <w:endnote w:type="continuationSeparator" w:id="0">
    <w:p w14:paraId="7F1D3B5C" w14:textId="77777777" w:rsidR="00767F6B" w:rsidRDefault="00767F6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824EC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965C5" w14:textId="77777777" w:rsidR="00767F6B" w:rsidRDefault="00767F6B">
      <w:pPr>
        <w:pStyle w:val="1"/>
      </w:pPr>
      <w:r>
        <w:separator/>
      </w:r>
    </w:p>
  </w:footnote>
  <w:footnote w:type="continuationSeparator" w:id="0">
    <w:p w14:paraId="761E94DE" w14:textId="77777777" w:rsidR="00767F6B" w:rsidRDefault="00767F6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16077D"/>
    <w:multiLevelType w:val="hybridMultilevel"/>
    <w:tmpl w:val="E13C7E5E"/>
    <w:lvl w:ilvl="0" w:tplc="AEB4BF7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0774ADE"/>
    <w:multiLevelType w:val="hybridMultilevel"/>
    <w:tmpl w:val="365499DA"/>
    <w:lvl w:ilvl="0" w:tplc="74F67E1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3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1"/>
  </w:num>
  <w:num w:numId="4">
    <w:abstractNumId w:val="32"/>
  </w:num>
  <w:num w:numId="5">
    <w:abstractNumId w:val="22"/>
  </w:num>
  <w:num w:numId="6">
    <w:abstractNumId w:val="31"/>
  </w:num>
  <w:num w:numId="7">
    <w:abstractNumId w:val="16"/>
  </w:num>
  <w:num w:numId="8">
    <w:abstractNumId w:val="28"/>
  </w:num>
  <w:num w:numId="9">
    <w:abstractNumId w:val="11"/>
  </w:num>
  <w:num w:numId="10">
    <w:abstractNumId w:val="3"/>
  </w:num>
  <w:num w:numId="11">
    <w:abstractNumId w:val="14"/>
  </w:num>
  <w:num w:numId="12">
    <w:abstractNumId w:val="18"/>
  </w:num>
  <w:num w:numId="13">
    <w:abstractNumId w:val="24"/>
  </w:num>
  <w:num w:numId="14">
    <w:abstractNumId w:val="25"/>
  </w:num>
  <w:num w:numId="15">
    <w:abstractNumId w:val="23"/>
  </w:num>
  <w:num w:numId="16">
    <w:abstractNumId w:val="15"/>
  </w:num>
  <w:num w:numId="17">
    <w:abstractNumId w:val="30"/>
  </w:num>
  <w:num w:numId="18">
    <w:abstractNumId w:val="7"/>
  </w:num>
  <w:num w:numId="19">
    <w:abstractNumId w:val="12"/>
  </w:num>
  <w:num w:numId="20">
    <w:abstractNumId w:val="0"/>
  </w:num>
  <w:num w:numId="21">
    <w:abstractNumId w:val="20"/>
  </w:num>
  <w:num w:numId="22">
    <w:abstractNumId w:val="2"/>
  </w:num>
  <w:num w:numId="23">
    <w:abstractNumId w:val="13"/>
  </w:num>
  <w:num w:numId="24">
    <w:abstractNumId w:val="9"/>
  </w:num>
  <w:num w:numId="25">
    <w:abstractNumId w:val="33"/>
  </w:num>
  <w:num w:numId="26">
    <w:abstractNumId w:val="5"/>
  </w:num>
  <w:num w:numId="27">
    <w:abstractNumId w:val="26"/>
  </w:num>
  <w:num w:numId="28">
    <w:abstractNumId w:val="8"/>
  </w:num>
  <w:num w:numId="29">
    <w:abstractNumId w:val="6"/>
  </w:num>
  <w:num w:numId="30">
    <w:abstractNumId w:val="10"/>
  </w:num>
  <w:num w:numId="31">
    <w:abstractNumId w:val="27"/>
  </w:num>
  <w:num w:numId="32">
    <w:abstractNumId w:val="17"/>
  </w:num>
  <w:num w:numId="33">
    <w:abstractNumId w:val="4"/>
  </w:num>
  <w:num w:numId="34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AA0"/>
    <w:rsid w:val="00014E5A"/>
    <w:rsid w:val="0001507F"/>
    <w:rsid w:val="0001508C"/>
    <w:rsid w:val="00015508"/>
    <w:rsid w:val="000158EA"/>
    <w:rsid w:val="00015991"/>
    <w:rsid w:val="00016529"/>
    <w:rsid w:val="0001763D"/>
    <w:rsid w:val="00017691"/>
    <w:rsid w:val="00017794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0C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67FC6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8E0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50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AD8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377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26E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33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566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6A3"/>
    <w:rsid w:val="001F1952"/>
    <w:rsid w:val="001F2175"/>
    <w:rsid w:val="001F219E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424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92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372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017"/>
    <w:rsid w:val="002E487F"/>
    <w:rsid w:val="002E4E3B"/>
    <w:rsid w:val="002E5425"/>
    <w:rsid w:val="002E554F"/>
    <w:rsid w:val="002E5568"/>
    <w:rsid w:val="002E574F"/>
    <w:rsid w:val="002E590F"/>
    <w:rsid w:val="002E5DB7"/>
    <w:rsid w:val="002E5F52"/>
    <w:rsid w:val="002F0747"/>
    <w:rsid w:val="002F08AD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778E6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AE5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2FC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6F0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505"/>
    <w:rsid w:val="0043783C"/>
    <w:rsid w:val="00440140"/>
    <w:rsid w:val="00441AA4"/>
    <w:rsid w:val="00442768"/>
    <w:rsid w:val="00442D5B"/>
    <w:rsid w:val="00443935"/>
    <w:rsid w:val="0044399D"/>
    <w:rsid w:val="004446D1"/>
    <w:rsid w:val="00444E87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BDC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06F"/>
    <w:rsid w:val="004865D5"/>
    <w:rsid w:val="004873DC"/>
    <w:rsid w:val="0048749B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54D8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1399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3E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344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2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607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496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74E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4D6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AC7"/>
    <w:rsid w:val="00596B5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2BD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9C5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67E"/>
    <w:rsid w:val="00614A0D"/>
    <w:rsid w:val="00614D98"/>
    <w:rsid w:val="00614DC1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BAA"/>
    <w:rsid w:val="006973EF"/>
    <w:rsid w:val="0069795D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6D51"/>
    <w:rsid w:val="006A73E3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A8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02B3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66F5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B69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6E0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4B35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76B"/>
    <w:rsid w:val="00766478"/>
    <w:rsid w:val="00766C68"/>
    <w:rsid w:val="00766D95"/>
    <w:rsid w:val="00767289"/>
    <w:rsid w:val="007678ED"/>
    <w:rsid w:val="00767E28"/>
    <w:rsid w:val="00767F6B"/>
    <w:rsid w:val="00770660"/>
    <w:rsid w:val="0077100D"/>
    <w:rsid w:val="00771356"/>
    <w:rsid w:val="007713F7"/>
    <w:rsid w:val="00771986"/>
    <w:rsid w:val="00771B72"/>
    <w:rsid w:val="00771DC6"/>
    <w:rsid w:val="00773133"/>
    <w:rsid w:val="00773487"/>
    <w:rsid w:val="007739E5"/>
    <w:rsid w:val="00773ADC"/>
    <w:rsid w:val="00773C22"/>
    <w:rsid w:val="00773E51"/>
    <w:rsid w:val="00774464"/>
    <w:rsid w:val="00774D7C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6E63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04C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FB9"/>
    <w:rsid w:val="007C484A"/>
    <w:rsid w:val="007C5947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DC0"/>
    <w:rsid w:val="007E2F75"/>
    <w:rsid w:val="007E332F"/>
    <w:rsid w:val="007E3CC4"/>
    <w:rsid w:val="007E44BF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09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258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2C09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DFC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894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DC0"/>
    <w:rsid w:val="008C0522"/>
    <w:rsid w:val="008C05E9"/>
    <w:rsid w:val="008C0915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6D79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BF4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B1B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2C0"/>
    <w:rsid w:val="00932473"/>
    <w:rsid w:val="00932D9D"/>
    <w:rsid w:val="0093354F"/>
    <w:rsid w:val="009342B5"/>
    <w:rsid w:val="00934668"/>
    <w:rsid w:val="00934AA3"/>
    <w:rsid w:val="00934BDA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2EB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67EF7"/>
    <w:rsid w:val="00970693"/>
    <w:rsid w:val="009709E8"/>
    <w:rsid w:val="00970FA2"/>
    <w:rsid w:val="00971499"/>
    <w:rsid w:val="0097158C"/>
    <w:rsid w:val="00971783"/>
    <w:rsid w:val="00971D57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725"/>
    <w:rsid w:val="00984DCE"/>
    <w:rsid w:val="00984F81"/>
    <w:rsid w:val="00985107"/>
    <w:rsid w:val="0098526D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792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16F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36F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28F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2F07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2EF"/>
    <w:rsid w:val="00AA753B"/>
    <w:rsid w:val="00AA75D5"/>
    <w:rsid w:val="00AB0730"/>
    <w:rsid w:val="00AB0D38"/>
    <w:rsid w:val="00AB2FAA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7A4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4E2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4EF"/>
    <w:rsid w:val="00AE2515"/>
    <w:rsid w:val="00AE25CC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15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73F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3A9"/>
    <w:rsid w:val="00B204A0"/>
    <w:rsid w:val="00B204B1"/>
    <w:rsid w:val="00B206B3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4CC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0A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17D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CC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E57"/>
    <w:rsid w:val="00C05100"/>
    <w:rsid w:val="00C0724C"/>
    <w:rsid w:val="00C07674"/>
    <w:rsid w:val="00C10085"/>
    <w:rsid w:val="00C10189"/>
    <w:rsid w:val="00C106DB"/>
    <w:rsid w:val="00C10E9A"/>
    <w:rsid w:val="00C11142"/>
    <w:rsid w:val="00C11BD3"/>
    <w:rsid w:val="00C122B6"/>
    <w:rsid w:val="00C128C1"/>
    <w:rsid w:val="00C12B58"/>
    <w:rsid w:val="00C130F0"/>
    <w:rsid w:val="00C1311E"/>
    <w:rsid w:val="00C13631"/>
    <w:rsid w:val="00C13A3B"/>
    <w:rsid w:val="00C13AD8"/>
    <w:rsid w:val="00C13C08"/>
    <w:rsid w:val="00C146B3"/>
    <w:rsid w:val="00C15367"/>
    <w:rsid w:val="00C15598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6DB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777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3E38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7FB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9DF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523"/>
    <w:rsid w:val="00D548DF"/>
    <w:rsid w:val="00D5526B"/>
    <w:rsid w:val="00D5534A"/>
    <w:rsid w:val="00D557C2"/>
    <w:rsid w:val="00D55C83"/>
    <w:rsid w:val="00D55EC1"/>
    <w:rsid w:val="00D564F4"/>
    <w:rsid w:val="00D56EAE"/>
    <w:rsid w:val="00D57EF4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40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2933"/>
    <w:rsid w:val="00DA377A"/>
    <w:rsid w:val="00DA3DB0"/>
    <w:rsid w:val="00DA3E43"/>
    <w:rsid w:val="00DA47ED"/>
    <w:rsid w:val="00DA52BB"/>
    <w:rsid w:val="00DA53FA"/>
    <w:rsid w:val="00DA54E8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267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184A"/>
    <w:rsid w:val="00DE2D37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0C2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A7E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477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BE0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6AE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9FD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2BE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0E5"/>
    <w:rsid w:val="00ED67A4"/>
    <w:rsid w:val="00ED6A55"/>
    <w:rsid w:val="00ED6A8F"/>
    <w:rsid w:val="00ED7A3B"/>
    <w:rsid w:val="00EE01B5"/>
    <w:rsid w:val="00EE0770"/>
    <w:rsid w:val="00EE15CC"/>
    <w:rsid w:val="00EE1709"/>
    <w:rsid w:val="00EE2F4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1B00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4EC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6D0D"/>
    <w:rsid w:val="00F87527"/>
    <w:rsid w:val="00F90094"/>
    <w:rsid w:val="00F91EE2"/>
    <w:rsid w:val="00F91FCF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DFF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AAF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1A0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35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6069C5"/>
    <w:pPr>
      <w:numPr>
        <w:numId w:val="3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7A030-0A80-4A27-83B3-203F1429D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4586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JaYeong Kim</cp:lastModifiedBy>
  <cp:revision>169</cp:revision>
  <cp:lastPrinted>2014-08-09T03:01:00Z</cp:lastPrinted>
  <dcterms:created xsi:type="dcterms:W3CDTF">2018-10-31T07:27:00Z</dcterms:created>
  <dcterms:modified xsi:type="dcterms:W3CDTF">2019-03-29T05:33:00Z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